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1E" w:rsidRPr="0047276B" w:rsidRDefault="0044551E" w:rsidP="004455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76B">
        <w:rPr>
          <w:sz w:val="28"/>
          <w:szCs w:val="28"/>
          <w:lang w:eastAsia="en-US"/>
        </w:rPr>
        <w:t xml:space="preserve">Форма 1.12.  </w:t>
      </w:r>
      <w:r w:rsidRPr="0047276B">
        <w:rPr>
          <w:sz w:val="28"/>
          <w:szCs w:val="28"/>
        </w:rPr>
        <w:t>Информация об условиях, на которых осуществляется поставка</w:t>
      </w:r>
    </w:p>
    <w:p w:rsidR="0044551E" w:rsidRPr="0047276B" w:rsidRDefault="0044551E" w:rsidP="004455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76B">
        <w:rPr>
          <w:sz w:val="28"/>
          <w:szCs w:val="28"/>
        </w:rPr>
        <w:t xml:space="preserve"> регулируемых товаров (оказание регулируемых услуг)</w:t>
      </w:r>
    </w:p>
    <w:p w:rsidR="00452ED1" w:rsidRDefault="00452ED1" w:rsidP="00E66C48">
      <w:pPr>
        <w:autoSpaceDE w:val="0"/>
        <w:autoSpaceDN w:val="0"/>
        <w:adjustRightInd w:val="0"/>
        <w:ind w:left="-127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АО «ДВЭУК»</w:t>
      </w:r>
    </w:p>
    <w:p w:rsidR="00452ED1" w:rsidRDefault="00452ED1" w:rsidP="00E66C48">
      <w:pPr>
        <w:autoSpaceDE w:val="0"/>
        <w:autoSpaceDN w:val="0"/>
        <w:adjustRightInd w:val="0"/>
        <w:ind w:left="-127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2015</w:t>
      </w:r>
    </w:p>
    <w:p w:rsidR="0044551E" w:rsidRPr="00DF31CE" w:rsidRDefault="0044551E" w:rsidP="0044551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10774" w:type="dxa"/>
        <w:tblCellSpacing w:w="5" w:type="nil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44"/>
        <w:gridCol w:w="7230"/>
      </w:tblGrid>
      <w:tr w:rsidR="0044551E" w:rsidRPr="00E66C48" w:rsidTr="00E66C48">
        <w:trPr>
          <w:trHeight w:val="800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51E" w:rsidRPr="00E66C48" w:rsidRDefault="0044551E" w:rsidP="00A968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6C48">
              <w:rPr>
                <w:sz w:val="20"/>
                <w:szCs w:val="20"/>
                <w:lang w:eastAsia="en-US"/>
              </w:rPr>
              <w:t>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>Договор теплоснабжения содержит следующие существенные условия: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6C48">
              <w:rPr>
                <w:rFonts w:ascii="Times New Roman" w:hAnsi="Times New Roman" w:cs="Times New Roman"/>
              </w:rPr>
              <w:t>договорн</w:t>
            </w:r>
            <w:r>
              <w:rPr>
                <w:rFonts w:ascii="Times New Roman" w:hAnsi="Times New Roman" w:cs="Times New Roman"/>
              </w:rPr>
              <w:t>о</w:t>
            </w:r>
            <w:r w:rsidRPr="00E66C48">
              <w:rPr>
                <w:rFonts w:ascii="Times New Roman" w:hAnsi="Times New Roman" w:cs="Times New Roman"/>
              </w:rPr>
              <w:t>й объем тепловой энергии и (или) теплоносителя, поставляемый теплоснабжающей организацией и приобретаемый потребителем;</w:t>
            </w:r>
            <w:proofErr w:type="gramEnd"/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 xml:space="preserve">величина тепловой нагрузки </w:t>
            </w:r>
            <w:proofErr w:type="spellStart"/>
            <w:r w:rsidRPr="00E66C48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E66C48">
              <w:rPr>
                <w:rFonts w:ascii="Times New Roman" w:hAnsi="Times New Roman" w:cs="Times New Roman"/>
              </w:rPr>
              <w:t xml:space="preserve"> установок потребителя тепловой энергии с указанием тепловой нагрузки по каждому объекту и видам теплопотребления (на отопление, вентиляцию, кондиционирование, осуществление технологических процессов, горячее водоснабжение), а также параметры качества теплоснабжения, режим потребления тепловой энергии (мощности) и (или) теплоносителя;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>сведения об уполномоченных должностных лицах сторон, ответственных за выполнение условий договора;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>ответственность сторон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теплоносителя, конденсата;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>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>обязательства теплоснабжающей организации по обеспечению надежности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настоящих Правил, а также соответствующие обязательства потребителя тепловой энергии;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>порядок расчетов по договору;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>порядок осуществления учета потребляемой тепловой энергии и (или) теплоносителя;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>объем тепловых потерь тепловой энергии (теплоносителя) в тепловых сетях заявителя от границы балансовой принадлежности до точки учета;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>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водоснабжение).</w:t>
            </w:r>
          </w:p>
          <w:p w:rsidR="00E66C48" w:rsidRPr="00E66C48" w:rsidRDefault="00E66C48" w:rsidP="00E66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6C48">
              <w:rPr>
                <w:rFonts w:ascii="Times New Roman" w:hAnsi="Times New Roman" w:cs="Times New Roman"/>
              </w:rPr>
              <w:t xml:space="preserve">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сторон. Условия договора теплоснабжения не должны противоречить документам на подключение </w:t>
            </w:r>
            <w:proofErr w:type="spellStart"/>
            <w:r w:rsidRPr="00E66C48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E66C48">
              <w:rPr>
                <w:rFonts w:ascii="Times New Roman" w:hAnsi="Times New Roman" w:cs="Times New Roman"/>
              </w:rPr>
              <w:t xml:space="preserve"> установок потребителя.</w:t>
            </w:r>
          </w:p>
          <w:p w:rsidR="0044551E" w:rsidRPr="00E66C48" w:rsidRDefault="0044551E" w:rsidP="00A968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925F2B" w:rsidRPr="00E66C48" w:rsidRDefault="0064397F">
      <w:pPr>
        <w:rPr>
          <w:sz w:val="20"/>
          <w:szCs w:val="20"/>
        </w:rPr>
      </w:pPr>
    </w:p>
    <w:sectPr w:rsidR="00925F2B" w:rsidRPr="00E66C48" w:rsidSect="009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4551E"/>
    <w:rsid w:val="00144529"/>
    <w:rsid w:val="00290A69"/>
    <w:rsid w:val="00373273"/>
    <w:rsid w:val="0044551E"/>
    <w:rsid w:val="00452ED1"/>
    <w:rsid w:val="0064397F"/>
    <w:rsid w:val="00981F82"/>
    <w:rsid w:val="00B05F64"/>
    <w:rsid w:val="00B5405A"/>
    <w:rsid w:val="00E66C48"/>
    <w:rsid w:val="00E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1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C4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</dc:creator>
  <cp:lastModifiedBy>Лукинова</cp:lastModifiedBy>
  <cp:revision>2</cp:revision>
  <dcterms:created xsi:type="dcterms:W3CDTF">2016-04-22T01:20:00Z</dcterms:created>
  <dcterms:modified xsi:type="dcterms:W3CDTF">2016-04-22T01:20:00Z</dcterms:modified>
</cp:coreProperties>
</file>